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B124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6703F6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BEC0588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5B1DDBCA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77F9028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2EE406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490CEF3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AC5BD39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1F2FF6D7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A13D42E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C3C0F7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02A6D04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E22EC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058DA7">
      <w:pPr>
        <w:spacing w:line="240" w:lineRule="exact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6D0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02F7D10A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95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3AA1A094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ascii="仿宋_GB2312" w:hAnsi="华文中宋" w:eastAsia="仿宋_GB2312"/>
          <w:sz w:val="32"/>
          <w:szCs w:val="32"/>
        </w:rPr>
      </w:pPr>
    </w:p>
    <w:p w14:paraId="1F55078F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玉林市发展和改革委员会关于</w:t>
      </w: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玉林市</w:t>
      </w:r>
    </w:p>
    <w:p w14:paraId="0BCA8379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第十五中学—3#教学综合楼工程</w:t>
      </w:r>
    </w:p>
    <w:p w14:paraId="4E0F7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粗黑宋简体" w:eastAsia="方正小标宋简体" w:cs="方正粗黑宋简体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项目初步设计的批复</w:t>
      </w:r>
    </w:p>
    <w:p w14:paraId="1F77D4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94EFC81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玉林市第十五中学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4006873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你单位报来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bookmarkStart w:id="0" w:name="OLE_LINK11"/>
      <w:bookmarkStart w:id="1" w:name="OLE_LINK1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关于审批玉林市第十五中学—3#教学综合楼工程项目初步设计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收悉。我委委托第三方评估机构审查后，经研究，现批复如下：</w:t>
      </w:r>
    </w:p>
    <w:p w14:paraId="1DA5B30F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：玉林市第十五中学—3#教学综合楼工程项目。</w:t>
      </w:r>
    </w:p>
    <w:p w14:paraId="1FBEEB9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代码：2410-450900-04-01-314032。</w:t>
      </w:r>
    </w:p>
    <w:p w14:paraId="099E54E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项目建设规模及内容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新建3#教学综合楼，建筑占地面积953.56平方米，地上4层，总建筑面积3888.47平方米。主要建设内容为建筑工程、装饰装修工程、给排水工程、电气工程、弱电智能化工程、消防工程等。</w:t>
      </w:r>
    </w:p>
    <w:p w14:paraId="33809F4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四、原则同意初步设计方案中确定的总平面、建筑、结构、给排水、消防、电气等工程设计方案。</w:t>
      </w:r>
    </w:p>
    <w:p w14:paraId="46812A7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项目总投资及资金来源：项目概算总投资为1218.21万元，工程费用1049.26万元，工程建设其他费用110.94万元，预备费58.01万元。资金来源</w:t>
      </w:r>
      <w:bookmarkStart w:id="2" w:name="OLE_LINK1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为申请上级资金、地方财政资金等多渠道解决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A384B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六、初步设计及概算批复核定后，项目实行限额设计，施工图设计（含装修设计）应当符合初步设计，项目建设投资原则上不得超过经核定的投资概算。</w:t>
      </w:r>
    </w:p>
    <w:p w14:paraId="1E10AB93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七、请据此批复在下阶段进一步优化设计，并按规定程序办理报建、开工手续。不符合有关法律、行政法规规定的建设条件的，不得开工建设。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所需建设资金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确保落实到位，不得由施工单位垫资建设，不得拖欠农民工工资和造成企业欠款。严格落实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责任，做好设计、建设、运营全过程管理，增强风险意识，完善防洪、防灾、消防、人防、应急等安全措施。其他未详事项严格按照有关法律法规和规章执行。</w:t>
      </w:r>
    </w:p>
    <w:p w14:paraId="309AFD9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根据《玉林市本级教育系统投资项目代建管理工作方案》（玉市教〔2025〕2号）的精神，该项目属于代建制适用范围，请你单位按文件精神执行。</w:t>
      </w:r>
    </w:p>
    <w:p w14:paraId="42ED6D3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23CC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附件：总投资概算表</w:t>
      </w:r>
    </w:p>
    <w:p w14:paraId="77CE7800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F70485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发展和改革委员会   </w:t>
      </w:r>
    </w:p>
    <w:p w14:paraId="33A90A0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auto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54F1E4E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77789F2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2D3CB73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F38C6A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BDC5E0D">
      <w:pPr>
        <w:rPr>
          <w:rFonts w:ascii="宋体" w:hAnsi="宋体"/>
          <w:sz w:val="24"/>
        </w:rPr>
      </w:pPr>
    </w:p>
    <w:p w14:paraId="140EA829">
      <w:pPr>
        <w:pStyle w:val="5"/>
        <w:rPr>
          <w:rFonts w:ascii="宋体" w:hAnsi="宋体"/>
          <w:sz w:val="24"/>
        </w:rPr>
      </w:pPr>
    </w:p>
    <w:p w14:paraId="3D569031">
      <w:pPr>
        <w:rPr>
          <w:rFonts w:ascii="宋体" w:hAnsi="宋体"/>
          <w:sz w:val="24"/>
        </w:rPr>
      </w:pPr>
    </w:p>
    <w:p w14:paraId="6A87AA43">
      <w:pPr>
        <w:pStyle w:val="5"/>
        <w:rPr>
          <w:rFonts w:ascii="宋体" w:hAnsi="宋体"/>
          <w:sz w:val="24"/>
        </w:rPr>
      </w:pPr>
    </w:p>
    <w:p w14:paraId="034894DB">
      <w:pPr>
        <w:rPr>
          <w:rFonts w:ascii="宋体" w:hAnsi="宋体"/>
          <w:sz w:val="24"/>
        </w:rPr>
      </w:pPr>
    </w:p>
    <w:p w14:paraId="08475060">
      <w:pPr>
        <w:pStyle w:val="5"/>
        <w:rPr>
          <w:rFonts w:ascii="宋体" w:hAnsi="宋体"/>
          <w:sz w:val="24"/>
        </w:rPr>
      </w:pPr>
    </w:p>
    <w:p w14:paraId="59429F1B">
      <w:pPr>
        <w:rPr>
          <w:rFonts w:ascii="宋体" w:hAnsi="宋体"/>
          <w:sz w:val="24"/>
        </w:rPr>
      </w:pPr>
    </w:p>
    <w:p w14:paraId="367457A1">
      <w:pPr>
        <w:pStyle w:val="5"/>
        <w:rPr>
          <w:rFonts w:ascii="宋体" w:hAnsi="宋体"/>
          <w:sz w:val="24"/>
        </w:rPr>
      </w:pPr>
    </w:p>
    <w:p w14:paraId="56C4EA13">
      <w:pPr>
        <w:rPr>
          <w:rFonts w:ascii="宋体" w:hAnsi="宋体"/>
          <w:sz w:val="24"/>
        </w:rPr>
      </w:pPr>
    </w:p>
    <w:p w14:paraId="1A779E01">
      <w:pPr>
        <w:pStyle w:val="5"/>
        <w:rPr>
          <w:rFonts w:ascii="宋体" w:hAnsi="宋体"/>
          <w:sz w:val="24"/>
        </w:rPr>
      </w:pPr>
    </w:p>
    <w:p w14:paraId="4D6DF99A">
      <w:pPr>
        <w:rPr>
          <w:rFonts w:ascii="宋体" w:hAnsi="宋体"/>
          <w:sz w:val="24"/>
        </w:rPr>
      </w:pPr>
    </w:p>
    <w:p w14:paraId="37303641">
      <w:pPr>
        <w:pStyle w:val="5"/>
        <w:rPr>
          <w:rFonts w:ascii="宋体" w:hAnsi="宋体"/>
          <w:sz w:val="24"/>
        </w:rPr>
      </w:pPr>
    </w:p>
    <w:p w14:paraId="4430FFC2">
      <w:pPr>
        <w:rPr>
          <w:rFonts w:ascii="宋体" w:hAnsi="宋体"/>
          <w:sz w:val="24"/>
        </w:rPr>
      </w:pPr>
    </w:p>
    <w:p w14:paraId="259C8DF8">
      <w:pPr>
        <w:pStyle w:val="5"/>
        <w:rPr>
          <w:rFonts w:ascii="宋体" w:hAnsi="宋体"/>
          <w:sz w:val="24"/>
        </w:rPr>
      </w:pPr>
    </w:p>
    <w:p w14:paraId="76E5B79F">
      <w:pPr>
        <w:rPr>
          <w:rFonts w:ascii="宋体" w:hAnsi="宋体"/>
          <w:sz w:val="24"/>
        </w:rPr>
      </w:pPr>
    </w:p>
    <w:p w14:paraId="3F987541">
      <w:pPr>
        <w:pStyle w:val="5"/>
        <w:rPr>
          <w:rFonts w:ascii="宋体" w:hAnsi="宋体"/>
          <w:sz w:val="24"/>
        </w:rPr>
      </w:pPr>
    </w:p>
    <w:p w14:paraId="6B3E5748">
      <w:pPr>
        <w:rPr>
          <w:rFonts w:ascii="宋体" w:hAnsi="宋体"/>
          <w:sz w:val="24"/>
        </w:rPr>
      </w:pPr>
    </w:p>
    <w:p w14:paraId="447C8584">
      <w:pPr>
        <w:pStyle w:val="5"/>
        <w:rPr>
          <w:rFonts w:ascii="宋体" w:hAnsi="宋体"/>
          <w:sz w:val="24"/>
        </w:rPr>
      </w:pPr>
    </w:p>
    <w:p w14:paraId="79FD4911">
      <w:pPr>
        <w:rPr>
          <w:rFonts w:ascii="宋体" w:hAnsi="宋体"/>
          <w:sz w:val="24"/>
        </w:rPr>
      </w:pPr>
    </w:p>
    <w:p w14:paraId="58A16EEF">
      <w:pPr>
        <w:pStyle w:val="5"/>
        <w:rPr>
          <w:rFonts w:ascii="宋体" w:hAnsi="宋体"/>
          <w:sz w:val="24"/>
        </w:rPr>
      </w:pPr>
    </w:p>
    <w:p w14:paraId="6B61AC0D">
      <w:pPr>
        <w:rPr>
          <w:rFonts w:ascii="宋体" w:hAnsi="宋体"/>
          <w:sz w:val="24"/>
        </w:rPr>
      </w:pPr>
    </w:p>
    <w:p w14:paraId="164EBF20">
      <w:pPr>
        <w:pStyle w:val="5"/>
        <w:rPr>
          <w:rFonts w:ascii="宋体" w:hAnsi="宋体"/>
          <w:sz w:val="24"/>
        </w:rPr>
      </w:pPr>
    </w:p>
    <w:p w14:paraId="46D036BC">
      <w:pPr>
        <w:rPr>
          <w:rFonts w:ascii="宋体" w:hAnsi="宋体"/>
          <w:sz w:val="24"/>
        </w:rPr>
      </w:pPr>
    </w:p>
    <w:p w14:paraId="24849E9C">
      <w:pPr>
        <w:pStyle w:val="5"/>
        <w:rPr>
          <w:rFonts w:ascii="宋体" w:hAnsi="宋体"/>
          <w:sz w:val="24"/>
        </w:rPr>
      </w:pPr>
    </w:p>
    <w:p w14:paraId="370023D6">
      <w:pPr>
        <w:rPr>
          <w:rFonts w:ascii="宋体" w:hAnsi="宋体"/>
          <w:sz w:val="24"/>
        </w:rPr>
      </w:pPr>
    </w:p>
    <w:p w14:paraId="3EA40876">
      <w:pPr>
        <w:pStyle w:val="5"/>
        <w:ind w:left="0" w:leftChars="0" w:firstLine="0" w:firstLineChars="0"/>
        <w:rPr>
          <w:rFonts w:ascii="宋体" w:hAnsi="宋体"/>
          <w:sz w:val="24"/>
        </w:rPr>
      </w:pPr>
    </w:p>
    <w:p w14:paraId="64458EC2">
      <w:pPr>
        <w:rPr>
          <w:rFonts w:ascii="宋体" w:hAnsi="宋体"/>
          <w:sz w:val="24"/>
        </w:rPr>
      </w:pPr>
    </w:p>
    <w:p w14:paraId="52D74CB6">
      <w:pPr>
        <w:pStyle w:val="2"/>
        <w:rPr>
          <w:rFonts w:ascii="宋体" w:hAnsi="宋体"/>
          <w:sz w:val="24"/>
        </w:rPr>
      </w:pPr>
    </w:p>
    <w:p w14:paraId="58875DDC">
      <w:pPr>
        <w:rPr>
          <w:rFonts w:ascii="宋体" w:hAnsi="宋体"/>
          <w:sz w:val="24"/>
        </w:rPr>
      </w:pPr>
    </w:p>
    <w:p w14:paraId="13D23B85">
      <w:pPr>
        <w:pStyle w:val="2"/>
        <w:rPr>
          <w:rFonts w:ascii="宋体" w:hAnsi="宋体"/>
          <w:sz w:val="24"/>
        </w:rPr>
      </w:pPr>
    </w:p>
    <w:p w14:paraId="0000A93F">
      <w:pPr>
        <w:rPr>
          <w:rFonts w:ascii="宋体" w:hAnsi="宋体"/>
          <w:sz w:val="24"/>
        </w:rPr>
      </w:pPr>
    </w:p>
    <w:p w14:paraId="59FB2EBB">
      <w:pPr>
        <w:pStyle w:val="2"/>
        <w:rPr>
          <w:rFonts w:ascii="宋体" w:hAnsi="宋体"/>
          <w:sz w:val="24"/>
        </w:rPr>
      </w:pPr>
    </w:p>
    <w:p w14:paraId="4E4339EB">
      <w:pPr>
        <w:rPr>
          <w:rFonts w:ascii="宋体" w:hAnsi="宋体"/>
          <w:sz w:val="24"/>
        </w:rPr>
      </w:pPr>
    </w:p>
    <w:p w14:paraId="3A1DCABA">
      <w:pPr>
        <w:pStyle w:val="2"/>
        <w:rPr>
          <w:rFonts w:ascii="宋体" w:hAnsi="宋体"/>
          <w:sz w:val="24"/>
        </w:rPr>
      </w:pPr>
    </w:p>
    <w:p w14:paraId="3C95A21B">
      <w:pPr>
        <w:rPr>
          <w:rFonts w:ascii="宋体" w:hAnsi="宋体"/>
          <w:sz w:val="24"/>
        </w:rPr>
      </w:pPr>
    </w:p>
    <w:p w14:paraId="452D1B4C">
      <w:pPr>
        <w:pStyle w:val="2"/>
        <w:rPr>
          <w:rFonts w:ascii="宋体" w:hAnsi="宋体"/>
          <w:sz w:val="24"/>
        </w:rPr>
      </w:pPr>
    </w:p>
    <w:p w14:paraId="33B366B9">
      <w:pPr>
        <w:rPr>
          <w:rFonts w:ascii="宋体" w:hAnsi="宋体"/>
          <w:sz w:val="24"/>
        </w:rPr>
      </w:pPr>
    </w:p>
    <w:p w14:paraId="4A00FE9A">
      <w:pPr>
        <w:pStyle w:val="2"/>
        <w:rPr>
          <w:rFonts w:ascii="宋体" w:hAnsi="宋体"/>
          <w:sz w:val="24"/>
        </w:rPr>
      </w:pPr>
    </w:p>
    <w:p w14:paraId="2D1FD3ED">
      <w:pPr>
        <w:rPr>
          <w:rFonts w:ascii="宋体" w:hAnsi="宋体"/>
          <w:sz w:val="24"/>
        </w:rPr>
      </w:pPr>
    </w:p>
    <w:p w14:paraId="192228BE">
      <w:pPr>
        <w:pStyle w:val="2"/>
      </w:pPr>
    </w:p>
    <w:p w14:paraId="5958CA6B">
      <w:pPr>
        <w:rPr>
          <w:rFonts w:ascii="宋体" w:hAnsi="宋体"/>
          <w:sz w:val="24"/>
        </w:rPr>
      </w:pPr>
    </w:p>
    <w:tbl>
      <w:tblPr>
        <w:tblStyle w:val="15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2E1E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B6E308F">
            <w:pPr>
              <w:spacing w:line="240" w:lineRule="atLeast"/>
              <w:rPr>
                <w:rFonts w:hint="eastAsia" w:ascii="黑体" w:hAnsi="黑体" w:eastAsia="黑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eastAsia="zh-CN"/>
              </w:rPr>
              <w:t>公开属性：主动公开</w:t>
            </w:r>
          </w:p>
        </w:tc>
      </w:tr>
      <w:tr w14:paraId="69AB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1B4717DF">
            <w:pPr>
              <w:spacing w:line="460" w:lineRule="exact"/>
              <w:ind w:left="1241" w:leftChars="134" w:hanging="960" w:hangingChars="300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玉林市发展和改革委员会          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印发</w:t>
            </w:r>
          </w:p>
        </w:tc>
      </w:tr>
    </w:tbl>
    <w:p w14:paraId="49B661F8">
      <w:pPr>
        <w:keepNext/>
        <w:keepLines/>
        <w:widowControl w:val="0"/>
        <w:spacing w:line="580" w:lineRule="exact"/>
        <w:jc w:val="both"/>
        <w:rPr>
          <w:rFonts w:hint="eastAsia" w:ascii="黑体" w:hAnsi="黑体" w:eastAsia="黑体" w:cs="黑体"/>
          <w:b w:val="0"/>
          <w:kern w:val="2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32"/>
          <w:lang w:val="en-US" w:eastAsia="zh-CN" w:bidi="ar-SA"/>
        </w:rPr>
        <w:t>附件</w:t>
      </w:r>
    </w:p>
    <w:p w14:paraId="67D92FCC">
      <w:pPr>
        <w:keepNext/>
        <w:keepLines/>
        <w:widowControl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总投资概算表</w:t>
      </w:r>
    </w:p>
    <w:p w14:paraId="4095A350">
      <w:pPr>
        <w:keepNext/>
        <w:keepLines/>
        <w:widowControl w:val="0"/>
        <w:spacing w:line="580" w:lineRule="exact"/>
        <w:jc w:val="both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项目名称：玉林市第十五中学—3#教学综合楼工程项目（2410-450900-04-01-314032）</w:t>
      </w:r>
    </w:p>
    <w:tbl>
      <w:tblPr>
        <w:tblStyle w:val="15"/>
        <w:tblW w:w="8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51"/>
        <w:gridCol w:w="1133"/>
        <w:gridCol w:w="1189"/>
        <w:gridCol w:w="1087"/>
        <w:gridCol w:w="1079"/>
        <w:gridCol w:w="1063"/>
      </w:tblGrid>
      <w:tr w14:paraId="7094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5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555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6530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BD7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377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F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1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EC2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D4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EE5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F0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2EF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7B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0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FEA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B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878.69 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170.57 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1049.26</w:t>
            </w:r>
          </w:p>
        </w:tc>
      </w:tr>
      <w:tr w14:paraId="544D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3#教学综合楼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877.49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144.92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1022.40</w:t>
            </w:r>
          </w:p>
        </w:tc>
      </w:tr>
      <w:tr w14:paraId="5504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504.62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8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504.62 </w:t>
            </w:r>
          </w:p>
        </w:tc>
      </w:tr>
      <w:tr w14:paraId="2047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372.86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A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0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372.86 </w:t>
            </w:r>
          </w:p>
        </w:tc>
      </w:tr>
      <w:tr w14:paraId="0DB3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29.73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1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29.73 </w:t>
            </w:r>
          </w:p>
        </w:tc>
      </w:tr>
      <w:tr w14:paraId="3A6C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F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82.51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82.51 </w:t>
            </w:r>
          </w:p>
        </w:tc>
      </w:tr>
      <w:tr w14:paraId="27C3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弱电智能化工程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7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29.83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29.83 </w:t>
            </w:r>
          </w:p>
        </w:tc>
      </w:tr>
      <w:tr w14:paraId="5471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通风工程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B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2.85 </w:t>
            </w:r>
          </w:p>
        </w:tc>
      </w:tr>
      <w:tr w14:paraId="072B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拆除大门及部分围墙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2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</w:tr>
      <w:tr w14:paraId="108E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室外消防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25.66 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0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C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25.66 </w:t>
            </w:r>
          </w:p>
        </w:tc>
      </w:tr>
      <w:tr w14:paraId="0AEE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7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2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110.94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110.94 </w:t>
            </w:r>
          </w:p>
        </w:tc>
      </w:tr>
      <w:tr w14:paraId="3F8B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07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5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36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0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51.15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51.15 </w:t>
            </w:r>
          </w:p>
        </w:tc>
      </w:tr>
      <w:tr w14:paraId="402D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9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3A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D8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6B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9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8.91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8.91 </w:t>
            </w:r>
          </w:p>
        </w:tc>
      </w:tr>
      <w:tr w14:paraId="6D92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C7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12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F1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D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25.97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25.97 </w:t>
            </w:r>
          </w:p>
        </w:tc>
      </w:tr>
      <w:tr w14:paraId="1B58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施工图设计文件审查费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2F9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8B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34F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6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</w:tr>
      <w:tr w14:paraId="2C7E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3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F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消防审查费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536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B423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482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2D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C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 </w:t>
            </w:r>
          </w:p>
        </w:tc>
      </w:tr>
      <w:tr w14:paraId="7EB2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C3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5E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5F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7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4.24 </w:t>
            </w:r>
          </w:p>
        </w:tc>
      </w:tr>
      <w:tr w14:paraId="3E79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7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1.5.1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4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工程招标代理服务费（工程招标）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302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F13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4EA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77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0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4.24 </w:t>
            </w:r>
          </w:p>
        </w:tc>
      </w:tr>
      <w:tr w14:paraId="4769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BF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77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B9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3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</w:tr>
      <w:tr w14:paraId="22DC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1.6.1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招标控制价编制费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E5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44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30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7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4.09 </w:t>
            </w:r>
          </w:p>
        </w:tc>
      </w:tr>
      <w:tr w14:paraId="40EB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3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1.6.2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竣工结算审查费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3F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14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C8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B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5.61 </w:t>
            </w:r>
          </w:p>
        </w:tc>
      </w:tr>
      <w:tr w14:paraId="6E8F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项目前期工作咨询费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7E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1C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C0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B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7.86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7.86 </w:t>
            </w:r>
          </w:p>
        </w:tc>
      </w:tr>
      <w:tr w14:paraId="67F7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2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编制项目建议书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B9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5A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EB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B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</w:tr>
      <w:tr w14:paraId="0B10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7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编制可行性研究报告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BD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2B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49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B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5.47 </w:t>
            </w:r>
          </w:p>
        </w:tc>
      </w:tr>
      <w:tr w14:paraId="6C71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9E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1A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04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B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32.04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32.04 </w:t>
            </w:r>
          </w:p>
        </w:tc>
      </w:tr>
      <w:tr w14:paraId="02E0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71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29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44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4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24.35 </w:t>
            </w:r>
          </w:p>
        </w:tc>
      </w:tr>
      <w:tr w14:paraId="5253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工程勘察费(初步勘察及详细勘察)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41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00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08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</w:tr>
      <w:tr w14:paraId="15B7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绿色建筑设计费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4E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B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27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D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 </w:t>
            </w:r>
          </w:p>
        </w:tc>
      </w:tr>
      <w:tr w14:paraId="722E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0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6D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3B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7E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3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</w:tr>
      <w:tr w14:paraId="0D3F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CC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E8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07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B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14.64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14.64 </w:t>
            </w:r>
          </w:p>
        </w:tc>
      </w:tr>
      <w:tr w14:paraId="6D56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0A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6A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F3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10.49 </w:t>
            </w:r>
          </w:p>
        </w:tc>
      </w:tr>
      <w:tr w14:paraId="42EA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建筑垃圾消纳费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4A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2E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EA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3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2CD8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建设工程保险费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3D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2F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08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2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3.15 </w:t>
            </w:r>
          </w:p>
        </w:tc>
      </w:tr>
      <w:tr w14:paraId="1AF3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7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4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A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58.01 </w:t>
            </w:r>
          </w:p>
        </w:tc>
      </w:tr>
      <w:tr w14:paraId="7A52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6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5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C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58.01 </w:t>
            </w:r>
          </w:p>
        </w:tc>
      </w:tr>
      <w:tr w14:paraId="65D1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7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2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B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1218.21</w:t>
            </w:r>
          </w:p>
        </w:tc>
      </w:tr>
    </w:tbl>
    <w:p w14:paraId="78F1A4CF">
      <w:pPr>
        <w:keepNext/>
        <w:keepLines/>
        <w:widowControl w:val="0"/>
        <w:spacing w:line="580" w:lineRule="exact"/>
        <w:jc w:val="both"/>
        <w:rPr>
          <w:rFonts w:hint="eastAsia" w:ascii="宋体" w:hAnsi="宋体" w:eastAsia="宋体" w:cs="宋体"/>
          <w:b w:val="0"/>
          <w:kern w:val="2"/>
          <w:sz w:val="24"/>
          <w:szCs w:val="28"/>
          <w:lang w:val="en-US" w:eastAsia="zh-CN" w:bidi="ar-SA"/>
        </w:rPr>
      </w:pPr>
    </w:p>
    <w:p w14:paraId="09269D05">
      <w:pPr>
        <w:pStyle w:val="5"/>
        <w:ind w:left="0" w:leftChars="0" w:firstLine="0" w:firstLineChars="0"/>
        <w:rPr>
          <w:rFonts w:ascii="宋体" w:hAnsi="宋体"/>
          <w:sz w:val="24"/>
        </w:rPr>
      </w:pPr>
      <w:bookmarkStart w:id="3" w:name="_GoBack"/>
      <w:bookmarkEnd w:id="3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134" w:left="158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FB5F">
    <w:pPr>
      <w:pStyle w:val="10"/>
      <w:framePr w:wrap="around" w:vAnchor="text" w:hAnchor="margin" w:xAlign="outside" w:y="1"/>
      <w:rPr>
        <w:rStyle w:val="18"/>
        <w:sz w:val="32"/>
        <w:szCs w:val="32"/>
      </w:rPr>
    </w:pPr>
    <w:r>
      <w:rPr>
        <w:rStyle w:val="18"/>
        <w:sz w:val="32"/>
        <w:szCs w:val="32"/>
      </w:rPr>
      <w:fldChar w:fldCharType="begin"/>
    </w:r>
    <w:r>
      <w:rPr>
        <w:rStyle w:val="18"/>
        <w:sz w:val="32"/>
        <w:szCs w:val="32"/>
      </w:rPr>
      <w:instrText xml:space="preserve">PAGE  </w:instrText>
    </w:r>
    <w:r>
      <w:rPr>
        <w:rStyle w:val="18"/>
        <w:sz w:val="32"/>
        <w:szCs w:val="32"/>
      </w:rPr>
      <w:fldChar w:fldCharType="separate"/>
    </w:r>
    <w:r>
      <w:rPr>
        <w:rStyle w:val="18"/>
        <w:sz w:val="32"/>
        <w:szCs w:val="32"/>
      </w:rPr>
      <w:t>- 9 -</w:t>
    </w:r>
    <w:r>
      <w:rPr>
        <w:rStyle w:val="18"/>
        <w:sz w:val="32"/>
        <w:szCs w:val="32"/>
      </w:rPr>
      <w:fldChar w:fldCharType="end"/>
    </w:r>
  </w:p>
  <w:p w14:paraId="05FA6524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1984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5A72C3DC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E5C2">
    <w:pPr>
      <w:pStyle w:val="11"/>
      <w:pBdr>
        <w:bottom w:val="none" w:color="auto" w:sz="0" w:space="0"/>
      </w:pBdr>
    </w:pPr>
    <w:r>
      <w:pict>
        <v:shape id="PowerPlusWaterMarkObject3" o:spid="_x0000_s4098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DC00">
    <w:pPr>
      <w:pStyle w:val="11"/>
      <w:pBdr>
        <w:bottom w:val="none" w:color="auto" w:sz="0" w:space="0"/>
      </w:pBdr>
    </w:pPr>
    <w:r>
      <w:pict>
        <v:shape id="PowerPlusWaterMarkObject2" o:spid="_x0000_s4099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44CD">
    <w:pPr>
      <w:pStyle w:val="11"/>
    </w:pPr>
    <w:r>
      <w:pict>
        <v:shape id="PowerPlusWaterMarkObject1" o:spid="_x0000_s4097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F1377"/>
    <w:rsid w:val="000F6742"/>
    <w:rsid w:val="00100C4B"/>
    <w:rsid w:val="00104DEF"/>
    <w:rsid w:val="00107511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8E4"/>
    <w:rsid w:val="001722D8"/>
    <w:rsid w:val="00173DC5"/>
    <w:rsid w:val="0018114A"/>
    <w:rsid w:val="001811B1"/>
    <w:rsid w:val="00183B66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1F2F0B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D2F08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611E"/>
    <w:rsid w:val="00347FEC"/>
    <w:rsid w:val="00351345"/>
    <w:rsid w:val="003516B1"/>
    <w:rsid w:val="00355070"/>
    <w:rsid w:val="0036756E"/>
    <w:rsid w:val="00367709"/>
    <w:rsid w:val="003720BE"/>
    <w:rsid w:val="00373932"/>
    <w:rsid w:val="003778F9"/>
    <w:rsid w:val="00384EBB"/>
    <w:rsid w:val="003862D1"/>
    <w:rsid w:val="003A2653"/>
    <w:rsid w:val="003A48C2"/>
    <w:rsid w:val="003A54E5"/>
    <w:rsid w:val="003A730D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2462"/>
    <w:rsid w:val="00407C1B"/>
    <w:rsid w:val="00410339"/>
    <w:rsid w:val="0041211C"/>
    <w:rsid w:val="00413CDE"/>
    <w:rsid w:val="00417076"/>
    <w:rsid w:val="00420E7E"/>
    <w:rsid w:val="004214F9"/>
    <w:rsid w:val="004246CA"/>
    <w:rsid w:val="00431E9B"/>
    <w:rsid w:val="0043542A"/>
    <w:rsid w:val="00444552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04BD1"/>
    <w:rsid w:val="00515F94"/>
    <w:rsid w:val="005178F0"/>
    <w:rsid w:val="0052307E"/>
    <w:rsid w:val="00530591"/>
    <w:rsid w:val="005401DF"/>
    <w:rsid w:val="005629BC"/>
    <w:rsid w:val="005654EE"/>
    <w:rsid w:val="00570249"/>
    <w:rsid w:val="00571A66"/>
    <w:rsid w:val="00575E6E"/>
    <w:rsid w:val="00582ED9"/>
    <w:rsid w:val="00583EC8"/>
    <w:rsid w:val="00590A88"/>
    <w:rsid w:val="005A1B65"/>
    <w:rsid w:val="005B0ECA"/>
    <w:rsid w:val="005C6560"/>
    <w:rsid w:val="005C70F0"/>
    <w:rsid w:val="005F53C1"/>
    <w:rsid w:val="005F6730"/>
    <w:rsid w:val="005F6E79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2232"/>
    <w:rsid w:val="006450DF"/>
    <w:rsid w:val="00647AC5"/>
    <w:rsid w:val="00655EEE"/>
    <w:rsid w:val="00661749"/>
    <w:rsid w:val="006624DD"/>
    <w:rsid w:val="006658D6"/>
    <w:rsid w:val="006711C4"/>
    <w:rsid w:val="0067311A"/>
    <w:rsid w:val="00680142"/>
    <w:rsid w:val="0069540E"/>
    <w:rsid w:val="006A2EED"/>
    <w:rsid w:val="006B0112"/>
    <w:rsid w:val="006B307C"/>
    <w:rsid w:val="006B4221"/>
    <w:rsid w:val="006B63DD"/>
    <w:rsid w:val="006B74F5"/>
    <w:rsid w:val="006C525B"/>
    <w:rsid w:val="006D20E9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90CD7"/>
    <w:rsid w:val="007937AB"/>
    <w:rsid w:val="007A3CAE"/>
    <w:rsid w:val="007A4A77"/>
    <w:rsid w:val="007A6907"/>
    <w:rsid w:val="007A7F78"/>
    <w:rsid w:val="007B02B8"/>
    <w:rsid w:val="007B1E36"/>
    <w:rsid w:val="007C51F1"/>
    <w:rsid w:val="007D1061"/>
    <w:rsid w:val="007D2ACF"/>
    <w:rsid w:val="007D62EC"/>
    <w:rsid w:val="007D7416"/>
    <w:rsid w:val="00803BBA"/>
    <w:rsid w:val="00810108"/>
    <w:rsid w:val="008118E2"/>
    <w:rsid w:val="0081209B"/>
    <w:rsid w:val="0084523F"/>
    <w:rsid w:val="00847156"/>
    <w:rsid w:val="008477E8"/>
    <w:rsid w:val="00847FB7"/>
    <w:rsid w:val="00850E05"/>
    <w:rsid w:val="00851720"/>
    <w:rsid w:val="00856FC6"/>
    <w:rsid w:val="0086155F"/>
    <w:rsid w:val="0086603F"/>
    <w:rsid w:val="00871A0E"/>
    <w:rsid w:val="00872A8C"/>
    <w:rsid w:val="00872FF6"/>
    <w:rsid w:val="00876BCD"/>
    <w:rsid w:val="00876FD2"/>
    <w:rsid w:val="008834B7"/>
    <w:rsid w:val="008A2079"/>
    <w:rsid w:val="008B1382"/>
    <w:rsid w:val="008C052C"/>
    <w:rsid w:val="008C3E00"/>
    <w:rsid w:val="008C74A7"/>
    <w:rsid w:val="008D30D5"/>
    <w:rsid w:val="008D5BC3"/>
    <w:rsid w:val="008D6641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0A7A"/>
    <w:rsid w:val="0094238C"/>
    <w:rsid w:val="0094570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70084"/>
    <w:rsid w:val="00B72FAA"/>
    <w:rsid w:val="00B76987"/>
    <w:rsid w:val="00B80CFD"/>
    <w:rsid w:val="00B84D46"/>
    <w:rsid w:val="00B851E9"/>
    <w:rsid w:val="00BA02C3"/>
    <w:rsid w:val="00BA1D6B"/>
    <w:rsid w:val="00BB27E8"/>
    <w:rsid w:val="00BB4F06"/>
    <w:rsid w:val="00BD5498"/>
    <w:rsid w:val="00BD7CF6"/>
    <w:rsid w:val="00BD7F79"/>
    <w:rsid w:val="00BE4315"/>
    <w:rsid w:val="00BE53B2"/>
    <w:rsid w:val="00BE5A51"/>
    <w:rsid w:val="00BF710D"/>
    <w:rsid w:val="00C05F43"/>
    <w:rsid w:val="00C10389"/>
    <w:rsid w:val="00C20D9B"/>
    <w:rsid w:val="00C4098F"/>
    <w:rsid w:val="00C470DE"/>
    <w:rsid w:val="00C50A86"/>
    <w:rsid w:val="00C51224"/>
    <w:rsid w:val="00C53603"/>
    <w:rsid w:val="00C53928"/>
    <w:rsid w:val="00C53BCD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1798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468A"/>
    <w:rsid w:val="00D75515"/>
    <w:rsid w:val="00D756D7"/>
    <w:rsid w:val="00D77167"/>
    <w:rsid w:val="00D77224"/>
    <w:rsid w:val="00D810C2"/>
    <w:rsid w:val="00D82A75"/>
    <w:rsid w:val="00D83FCB"/>
    <w:rsid w:val="00D936EC"/>
    <w:rsid w:val="00DA6BED"/>
    <w:rsid w:val="00DA73A5"/>
    <w:rsid w:val="00DB4CF8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55DD"/>
    <w:rsid w:val="00E518AF"/>
    <w:rsid w:val="00E54910"/>
    <w:rsid w:val="00E7108E"/>
    <w:rsid w:val="00E7492F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B15"/>
    <w:rsid w:val="00EF0B5B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7AB4"/>
    <w:rsid w:val="00FA1576"/>
    <w:rsid w:val="00FA20D7"/>
    <w:rsid w:val="00FA326D"/>
    <w:rsid w:val="00FA66F7"/>
    <w:rsid w:val="00FB16ED"/>
    <w:rsid w:val="00FB2F33"/>
    <w:rsid w:val="00FB3D48"/>
    <w:rsid w:val="00FC0B53"/>
    <w:rsid w:val="00FC0F3E"/>
    <w:rsid w:val="00FC355A"/>
    <w:rsid w:val="00FC480D"/>
    <w:rsid w:val="00FC63B6"/>
    <w:rsid w:val="00FC71CB"/>
    <w:rsid w:val="00FE771A"/>
    <w:rsid w:val="00FF0512"/>
    <w:rsid w:val="00FF1F32"/>
    <w:rsid w:val="00FF6C30"/>
    <w:rsid w:val="00FF7275"/>
    <w:rsid w:val="01FB041A"/>
    <w:rsid w:val="020A2568"/>
    <w:rsid w:val="03E46820"/>
    <w:rsid w:val="06FD4180"/>
    <w:rsid w:val="08000695"/>
    <w:rsid w:val="09575B61"/>
    <w:rsid w:val="096E718E"/>
    <w:rsid w:val="0AC0648A"/>
    <w:rsid w:val="10266135"/>
    <w:rsid w:val="13094DDF"/>
    <w:rsid w:val="15E433A4"/>
    <w:rsid w:val="1B544B28"/>
    <w:rsid w:val="1BA95D0D"/>
    <w:rsid w:val="1EAE09F3"/>
    <w:rsid w:val="2217065D"/>
    <w:rsid w:val="22C75619"/>
    <w:rsid w:val="23CF4924"/>
    <w:rsid w:val="240B230C"/>
    <w:rsid w:val="2548374E"/>
    <w:rsid w:val="26393298"/>
    <w:rsid w:val="2680013C"/>
    <w:rsid w:val="297D349C"/>
    <w:rsid w:val="29BB2216"/>
    <w:rsid w:val="2D102879"/>
    <w:rsid w:val="2DB32273"/>
    <w:rsid w:val="2E8224E6"/>
    <w:rsid w:val="31BE21B5"/>
    <w:rsid w:val="326E42CA"/>
    <w:rsid w:val="33226E62"/>
    <w:rsid w:val="36266C69"/>
    <w:rsid w:val="383A69FC"/>
    <w:rsid w:val="38410E10"/>
    <w:rsid w:val="391A2715"/>
    <w:rsid w:val="3A06303A"/>
    <w:rsid w:val="40A14E3D"/>
    <w:rsid w:val="42F75C15"/>
    <w:rsid w:val="44AC1FC9"/>
    <w:rsid w:val="4C126797"/>
    <w:rsid w:val="50F25C6E"/>
    <w:rsid w:val="52063744"/>
    <w:rsid w:val="53F405BE"/>
    <w:rsid w:val="55A60148"/>
    <w:rsid w:val="5664316A"/>
    <w:rsid w:val="583A23D4"/>
    <w:rsid w:val="58FE1654"/>
    <w:rsid w:val="596B480F"/>
    <w:rsid w:val="60D00657"/>
    <w:rsid w:val="639D7CBB"/>
    <w:rsid w:val="69197DE4"/>
    <w:rsid w:val="6B700A69"/>
    <w:rsid w:val="6B9D470F"/>
    <w:rsid w:val="701D1D1F"/>
    <w:rsid w:val="70C1323B"/>
    <w:rsid w:val="73AE2A7E"/>
    <w:rsid w:val="741639DC"/>
    <w:rsid w:val="745B5755"/>
    <w:rsid w:val="75BF1D13"/>
    <w:rsid w:val="769B0AEB"/>
    <w:rsid w:val="77AF74EA"/>
    <w:rsid w:val="78AB7B6D"/>
    <w:rsid w:val="7BD328B6"/>
    <w:rsid w:val="7CB270BB"/>
    <w:rsid w:val="7CFC1674"/>
    <w:rsid w:val="7DFA4CA2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widowControl w:val="0"/>
      <w:spacing w:line="480" w:lineRule="atLeast"/>
      <w:ind w:firstLine="420" w:firstLineChars="100"/>
      <w:jc w:val="center"/>
    </w:pPr>
    <w:rPr>
      <w:rFonts w:ascii="华文行楷" w:hAnsi="Times New Roman" w:eastAsia="华文行楷" w:cs="Times New Roman"/>
      <w:b/>
      <w:kern w:val="2"/>
      <w:sz w:val="48"/>
      <w:szCs w:val="24"/>
      <w:lang w:val="en-US" w:eastAsia="zh-CN" w:bidi="ar-SA"/>
    </w:rPr>
  </w:style>
  <w:style w:type="paragraph" w:styleId="3">
    <w:name w:val="Body Text"/>
    <w:basedOn w:val="1"/>
    <w:next w:val="2"/>
    <w:link w:val="20"/>
    <w:qFormat/>
    <w:uiPriority w:val="0"/>
    <w:pPr>
      <w:spacing w:after="120"/>
    </w:pPr>
  </w:style>
  <w:style w:type="paragraph" w:styleId="5">
    <w:name w:val="table of authorities"/>
    <w:next w:val="1"/>
    <w:qFormat/>
    <w:uiPriority w:val="99"/>
    <w:pPr>
      <w:widowControl w:val="0"/>
      <w:spacing w:line="360" w:lineRule="auto"/>
      <w:ind w:left="200" w:left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Salutation"/>
    <w:basedOn w:val="1"/>
    <w:next w:val="1"/>
    <w:qFormat/>
    <w:uiPriority w:val="0"/>
  </w:style>
  <w:style w:type="paragraph" w:styleId="7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2"/>
    <w:qFormat/>
    <w:uiPriority w:val="0"/>
    <w:pPr>
      <w:ind w:left="100" w:leftChars="2500"/>
    </w:p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4"/>
    <w:next w:val="6"/>
    <w:link w:val="24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rFonts w:cs="Times New Roman"/>
      <w:color w:val="0000FF"/>
      <w:u w:val="single"/>
    </w:rPr>
  </w:style>
  <w:style w:type="character" w:customStyle="1" w:styleId="20">
    <w:name w:val="正文文本 Char"/>
    <w:basedOn w:val="17"/>
    <w:link w:val="3"/>
    <w:qFormat/>
    <w:uiPriority w:val="0"/>
    <w:rPr>
      <w:kern w:val="2"/>
      <w:sz w:val="21"/>
      <w:szCs w:val="24"/>
    </w:rPr>
  </w:style>
  <w:style w:type="character" w:customStyle="1" w:styleId="21">
    <w:name w:val="正文文本缩进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2">
    <w:name w:val="日期 Char"/>
    <w:basedOn w:val="17"/>
    <w:link w:val="9"/>
    <w:qFormat/>
    <w:uiPriority w:val="0"/>
    <w:rPr>
      <w:kern w:val="2"/>
      <w:sz w:val="21"/>
      <w:szCs w:val="24"/>
    </w:rPr>
  </w:style>
  <w:style w:type="character" w:customStyle="1" w:styleId="23">
    <w:name w:val="页脚 Char"/>
    <w:basedOn w:val="17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标题 Char1"/>
    <w:link w:val="14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5">
    <w:name w:val="主送"/>
    <w:basedOn w:val="6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6">
    <w:name w:val="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7">
    <w:name w:val="Char Char5"/>
    <w:qFormat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8">
    <w:name w:val="_Style 27"/>
    <w:basedOn w:val="1"/>
    <w:qFormat/>
    <w:uiPriority w:val="0"/>
    <w:rPr>
      <w:sz w:val="28"/>
      <w:szCs w:val="28"/>
    </w:rPr>
  </w:style>
  <w:style w:type="character" w:customStyle="1" w:styleId="29">
    <w:name w:val="Char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30">
    <w:name w:val="标题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31">
    <w:name w:val="样式 标题 3 Char + 四号2"/>
    <w:basedOn w:val="1"/>
    <w:qFormat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NormalCharacter"/>
    <w:qFormat/>
    <w:uiPriority w:val="99"/>
    <w:rPr>
      <w:rFonts w:ascii="Times New Roman" w:hAnsi="Times New Roman" w:eastAsia="宋体"/>
    </w:rPr>
  </w:style>
  <w:style w:type="paragraph" w:customStyle="1" w:styleId="34">
    <w:name w:val="Normal Indent1"/>
    <w:basedOn w:val="1"/>
    <w:qFormat/>
    <w:uiPriority w:val="0"/>
    <w:pPr>
      <w:ind w:firstLine="420"/>
    </w:pPr>
  </w:style>
  <w:style w:type="paragraph" w:customStyle="1" w:styleId="35">
    <w:name w:val="p0"/>
    <w:basedOn w:val="1"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6</Pages>
  <Words>1221</Words>
  <Characters>1453</Characters>
  <Lines>4</Lines>
  <Paragraphs>6</Paragraphs>
  <TotalTime>8</TotalTime>
  <ScaleCrop>false</ScaleCrop>
  <LinksUpToDate>false</LinksUpToDate>
  <CharactersWithSpaces>1591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黄庆源</dc:creator>
  <cp:lastModifiedBy>、66 ℡</cp:lastModifiedBy>
  <cp:lastPrinted>2025-11-14T06:07:26Z</cp:lastPrinted>
  <dcterms:modified xsi:type="dcterms:W3CDTF">2025-11-14T06:07:58Z</dcterms:modified>
  <dc:title>密级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89701927BBC844FC86982E144E15FCC2_13</vt:lpwstr>
  </property>
  <property fmtid="{D5CDD505-2E9C-101B-9397-08002B2CF9AE}" pid="4" name="KSOTemplateDocerSaveRecord">
    <vt:lpwstr>eyJoZGlkIjoiYWE4ZTYyMmEwMjdhZDk4N2M1NWZmMGZjYjgwYjc5MDAiLCJ1c2VySWQiOiI0NDA3NDkwMDAifQ==</vt:lpwstr>
  </property>
</Properties>
</file>